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F1" w:rsidRPr="00C4487F" w:rsidRDefault="003B5E2B" w:rsidP="00635DF1">
      <w:pPr>
        <w:pStyle w:val="Heading2"/>
        <w:spacing w:after="270" w:afterAutospacing="0"/>
        <w:jc w:val="center"/>
        <w:rPr>
          <w:rStyle w:val="Strong"/>
          <w:rFonts w:asciiTheme="minorHAnsi" w:hAnsiTheme="minorHAnsi"/>
          <w:b/>
          <w:bCs/>
          <w:color w:val="auto"/>
        </w:rPr>
      </w:pPr>
      <w:r>
        <w:rPr>
          <w:rStyle w:val="Strong"/>
          <w:rFonts w:asciiTheme="minorHAnsi" w:hAnsiTheme="minorHAnsi"/>
          <w:b/>
          <w:bCs/>
          <w:color w:val="auto"/>
        </w:rPr>
        <w:t xml:space="preserve">Pittsburgh Affiliate NNSDO </w:t>
      </w:r>
      <w:r w:rsidR="00635DF1" w:rsidRPr="00C4487F">
        <w:rPr>
          <w:rStyle w:val="Strong"/>
          <w:rFonts w:asciiTheme="minorHAnsi" w:hAnsiTheme="minorHAnsi"/>
          <w:b/>
          <w:bCs/>
          <w:color w:val="auto"/>
        </w:rPr>
        <w:t>Chapter Officers</w:t>
      </w:r>
      <w:r w:rsidR="0005769A" w:rsidRPr="00C4487F">
        <w:rPr>
          <w:rStyle w:val="Strong"/>
          <w:rFonts w:asciiTheme="minorHAnsi" w:hAnsiTheme="minorHAnsi"/>
          <w:b/>
          <w:bCs/>
          <w:color w:val="auto"/>
        </w:rPr>
        <w:t>/Responsibilities</w:t>
      </w:r>
    </w:p>
    <w:p w:rsidR="00C4487F" w:rsidRPr="0005769A" w:rsidRDefault="00635DF1" w:rsidP="00C4487F">
      <w:pPr>
        <w:pStyle w:val="Heading2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05769A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>The organization shall have an Executive Board comprised of (6) six elected officers.  Elected officers shall consist of a President, President-Elect, Secretary, Treasurer and two Members-at-Large.</w:t>
      </w:r>
      <w:r w:rsidRPr="0005769A">
        <w:rPr>
          <w:rFonts w:asciiTheme="minorHAnsi" w:hAnsiTheme="minorHAnsi"/>
          <w:color w:val="auto"/>
          <w:sz w:val="22"/>
          <w:szCs w:val="22"/>
        </w:rPr>
        <w:br/>
      </w:r>
      <w:r w:rsidRPr="0005769A">
        <w:rPr>
          <w:rFonts w:asciiTheme="minorHAnsi" w:hAnsiTheme="minorHAnsi"/>
          <w:color w:val="auto"/>
          <w:sz w:val="22"/>
          <w:szCs w:val="22"/>
        </w:rPr>
        <w:br/>
      </w:r>
      <w:r w:rsidRPr="0005769A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>The Term of each office shall be two years.  Elections are to be held every year for 3 officers</w:t>
      </w:r>
      <w:r w:rsidR="00C4487F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635DF1" w:rsidRPr="0005769A" w:rsidRDefault="00635DF1" w:rsidP="00C4487F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05769A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>Odd years:  President -Elect, Treasurer and one Member at Large.</w:t>
      </w:r>
      <w:r w:rsidRPr="0005769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5DF1" w:rsidRPr="0005769A" w:rsidRDefault="00635DF1" w:rsidP="00C4487F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05769A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>Even years:  President-Elect, Secretary and one Member at Large.</w:t>
      </w:r>
      <w:r w:rsidRPr="0005769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770D1" w:rsidRPr="0005769A" w:rsidRDefault="00635DF1" w:rsidP="00C4487F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auto"/>
          <w:sz w:val="22"/>
          <w:szCs w:val="22"/>
        </w:rPr>
      </w:pPr>
      <w:r w:rsidRPr="0005769A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 xml:space="preserve">Each </w:t>
      </w:r>
      <w:proofErr w:type="gramStart"/>
      <w:r w:rsidRPr="0005769A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>year :</w:t>
      </w:r>
      <w:proofErr w:type="gramEnd"/>
      <w:r w:rsidRPr="0005769A"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  <w:t xml:space="preserve"> two members of the Nominating Committee</w:t>
      </w:r>
    </w:p>
    <w:p w:rsidR="00635DF1" w:rsidRPr="0005769A" w:rsidRDefault="00635DF1" w:rsidP="00C4487F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The President in collaboration with the Executive Board shall:</w:t>
      </w:r>
    </w:p>
    <w:p w:rsidR="00635DF1" w:rsidRPr="0005769A" w:rsidRDefault="00635DF1" w:rsidP="00C4487F">
      <w:pPr>
        <w:numPr>
          <w:ilvl w:val="0"/>
          <w:numId w:val="1"/>
        </w:numPr>
        <w:spacing w:before="100" w:beforeAutospacing="1" w:after="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Preside at all business and Executive Board meetings of the organization </w:t>
      </w:r>
    </w:p>
    <w:p w:rsidR="00635DF1" w:rsidRPr="0005769A" w:rsidRDefault="00635DF1" w:rsidP="00C4487F">
      <w:pPr>
        <w:numPr>
          <w:ilvl w:val="0"/>
          <w:numId w:val="1"/>
        </w:numPr>
        <w:spacing w:before="100" w:beforeAutospacing="1" w:after="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Represent the organization </w:t>
      </w:r>
    </w:p>
    <w:p w:rsidR="00635DF1" w:rsidRPr="0005769A" w:rsidRDefault="00635DF1" w:rsidP="00C4487F">
      <w:pPr>
        <w:numPr>
          <w:ilvl w:val="0"/>
          <w:numId w:val="1"/>
        </w:numPr>
        <w:spacing w:before="100" w:beforeAutospacing="1" w:after="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Serve as a liaison to assigned committees as determined by the executive board</w:t>
      </w:r>
    </w:p>
    <w:p w:rsidR="00635DF1" w:rsidRPr="0005769A" w:rsidRDefault="00635DF1" w:rsidP="00635DF1">
      <w:pPr>
        <w:spacing w:beforeAutospacing="1" w:after="27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  The President-elect – in collaboration with the Executive Board shall:</w:t>
      </w:r>
    </w:p>
    <w:p w:rsidR="00635DF1" w:rsidRPr="0005769A" w:rsidRDefault="00635DF1" w:rsidP="00635DF1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Fulfill duties in the absence of the President </w:t>
      </w:r>
    </w:p>
    <w:p w:rsidR="00635DF1" w:rsidRPr="0005769A" w:rsidRDefault="00635DF1" w:rsidP="00635DF1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Fulfill duties delegated by the President and Executive Board </w:t>
      </w:r>
    </w:p>
    <w:p w:rsidR="00635DF1" w:rsidRPr="0005769A" w:rsidRDefault="00635DF1" w:rsidP="00635DF1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Serve as a liaison to assigned committees as determined by the executive board</w:t>
      </w:r>
    </w:p>
    <w:p w:rsidR="00635DF1" w:rsidRPr="0005769A" w:rsidRDefault="00635DF1" w:rsidP="00635DF1">
      <w:pPr>
        <w:spacing w:beforeAutospacing="1" w:after="27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 The Secretary, in collaboration with the Executive Board shall: </w:t>
      </w:r>
    </w:p>
    <w:p w:rsidR="00635DF1" w:rsidRPr="0005769A" w:rsidRDefault="00635DF1" w:rsidP="00635DF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Record and distribute minutes </w:t>
      </w:r>
    </w:p>
    <w:p w:rsidR="00635DF1" w:rsidRPr="0005769A" w:rsidRDefault="00635DF1" w:rsidP="00635DF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Maintain membership and contact information </w:t>
      </w:r>
    </w:p>
    <w:p w:rsidR="00635DF1" w:rsidRPr="0005769A" w:rsidRDefault="00635DF1" w:rsidP="00635DF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Serve as historian for the organization </w:t>
      </w:r>
    </w:p>
    <w:p w:rsidR="00635DF1" w:rsidRPr="0005769A" w:rsidRDefault="00635DF1" w:rsidP="00635DF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Fulfill duties delegated by the President and Executive Board </w:t>
      </w:r>
    </w:p>
    <w:p w:rsidR="00635DF1" w:rsidRPr="0005769A" w:rsidRDefault="00635DF1" w:rsidP="00635DF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Serve as a liaison to assigned committees as determined by the executive board</w:t>
      </w:r>
    </w:p>
    <w:p w:rsidR="00635DF1" w:rsidRPr="0005769A" w:rsidRDefault="00635DF1" w:rsidP="00635DF1">
      <w:pPr>
        <w:spacing w:beforeAutospacing="1" w:after="27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 The Treasurer, in collaboration with the Executive Board shall</w:t>
      </w:r>
    </w:p>
    <w:p w:rsidR="00635DF1" w:rsidRPr="0005769A" w:rsidRDefault="00635DF1" w:rsidP="00635DF1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Manage the finances of the organization </w:t>
      </w:r>
    </w:p>
    <w:p w:rsidR="00635DF1" w:rsidRPr="0005769A" w:rsidRDefault="00635DF1" w:rsidP="00635DF1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Serve as a liaison to assigned committees as determined by the executive board</w:t>
      </w:r>
    </w:p>
    <w:p w:rsidR="00635DF1" w:rsidRPr="0005769A" w:rsidRDefault="00635DF1" w:rsidP="00635DF1">
      <w:pPr>
        <w:spacing w:beforeAutospacing="1" w:after="27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The Members-at-Large shall:</w:t>
      </w:r>
    </w:p>
    <w:p w:rsidR="00635DF1" w:rsidRPr="0005769A" w:rsidRDefault="00635DF1" w:rsidP="00635DF1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Carry out responsibilities as delegated by the President and Executive Board </w:t>
      </w:r>
    </w:p>
    <w:p w:rsidR="0005769A" w:rsidRDefault="00635DF1" w:rsidP="0005769A">
      <w:pPr>
        <w:numPr>
          <w:ilvl w:val="0"/>
          <w:numId w:val="5"/>
        </w:numPr>
        <w:spacing w:before="100" w:beforeAutospacing="1" w:after="270" w:afterAutospacing="1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>Serve as a liaison to assigned committees as determined by the executive board</w:t>
      </w:r>
    </w:p>
    <w:p w:rsidR="00C4487F" w:rsidRPr="0005769A" w:rsidRDefault="00C4487F" w:rsidP="00C4487F">
      <w:pPr>
        <w:spacing w:beforeAutospacing="1" w:after="270" w:line="240" w:lineRule="auto"/>
        <w:outlineLvl w:val="1"/>
        <w:rPr>
          <w:rFonts w:eastAsia="Times New Roman" w:cs="Times New Roman"/>
          <w:b/>
          <w:bCs/>
        </w:rPr>
      </w:pPr>
      <w:r w:rsidRPr="0005769A">
        <w:rPr>
          <w:rFonts w:eastAsia="Times New Roman" w:cs="Times New Roman"/>
          <w:b/>
          <w:bCs/>
        </w:rPr>
        <w:t xml:space="preserve">The </w:t>
      </w:r>
      <w:r>
        <w:rPr>
          <w:rFonts w:eastAsia="Times New Roman" w:cs="Times New Roman"/>
          <w:b/>
          <w:bCs/>
        </w:rPr>
        <w:t>Nominating Committee</w:t>
      </w:r>
      <w:r w:rsidRPr="0005769A">
        <w:rPr>
          <w:rFonts w:eastAsia="Times New Roman" w:cs="Times New Roman"/>
          <w:b/>
          <w:bCs/>
        </w:rPr>
        <w:t xml:space="preserve"> shall:</w:t>
      </w:r>
    </w:p>
    <w:p w:rsidR="0005769A" w:rsidRPr="0005769A" w:rsidRDefault="00C4487F" w:rsidP="00057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Solicit and se</w:t>
      </w:r>
      <w:r w:rsidR="0005769A" w:rsidRPr="0005769A">
        <w:rPr>
          <w:rFonts w:eastAsia="Times New Roman" w:cs="Times New Roman"/>
          <w:b/>
        </w:rPr>
        <w:t xml:space="preserve">lect 2 nominees for each elective office, affirm eligibility and willingness, submit to </w:t>
      </w:r>
      <w:r>
        <w:rPr>
          <w:rFonts w:eastAsia="Times New Roman" w:cs="Times New Roman"/>
          <w:b/>
        </w:rPr>
        <w:t>Board for submission to b</w:t>
      </w:r>
      <w:r w:rsidR="0005769A" w:rsidRPr="0005769A">
        <w:rPr>
          <w:rFonts w:eastAsia="Times New Roman" w:cs="Times New Roman"/>
          <w:b/>
        </w:rPr>
        <w:t xml:space="preserve">allot </w:t>
      </w:r>
    </w:p>
    <w:p w:rsidR="00635DF1" w:rsidRPr="00635DF1" w:rsidRDefault="00C4487F" w:rsidP="00635DF1">
      <w:r w:rsidRPr="00C4487F">
        <w:rPr>
          <w:rStyle w:val="Strong"/>
          <w:b w:val="0"/>
          <w:bCs w:val="0"/>
          <w:sz w:val="20"/>
          <w:szCs w:val="20"/>
        </w:rPr>
        <w:t>N</w:t>
      </w:r>
      <w:r w:rsidR="0005769A" w:rsidRPr="00C4487F">
        <w:rPr>
          <w:rStyle w:val="Strong"/>
          <w:b w:val="0"/>
          <w:bCs w:val="0"/>
          <w:sz w:val="20"/>
          <w:szCs w:val="20"/>
        </w:rPr>
        <w:t>o member shall hold more than one office at a time, and no member shall be eligible to serve more than two consecutive terms in the same office.  Members are eligible to run for office in a position by which they have not yet served only after they have been off the Executive Board for one full year.</w:t>
      </w:r>
      <w:r w:rsidR="00635DF1" w:rsidRPr="00635DF1">
        <w:rPr>
          <w:rFonts w:ascii="Palatino" w:hAnsi="Palatino"/>
        </w:rPr>
        <w:t> </w:t>
      </w:r>
    </w:p>
    <w:sectPr w:rsidR="00635DF1" w:rsidRPr="00635DF1" w:rsidSect="00C4487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F66"/>
    <w:multiLevelType w:val="multilevel"/>
    <w:tmpl w:val="C05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02B8"/>
    <w:multiLevelType w:val="multilevel"/>
    <w:tmpl w:val="E08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1D60"/>
    <w:multiLevelType w:val="multilevel"/>
    <w:tmpl w:val="5D5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B7D3F"/>
    <w:multiLevelType w:val="multilevel"/>
    <w:tmpl w:val="7B4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F1411"/>
    <w:multiLevelType w:val="multilevel"/>
    <w:tmpl w:val="E850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81D76"/>
    <w:multiLevelType w:val="multilevel"/>
    <w:tmpl w:val="F60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C4FF4"/>
    <w:multiLevelType w:val="multilevel"/>
    <w:tmpl w:val="2E1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26073"/>
    <w:multiLevelType w:val="multilevel"/>
    <w:tmpl w:val="C1A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35DF1"/>
    <w:rsid w:val="0004210D"/>
    <w:rsid w:val="0005769A"/>
    <w:rsid w:val="003B5E2B"/>
    <w:rsid w:val="003E37C4"/>
    <w:rsid w:val="00547878"/>
    <w:rsid w:val="00635DF1"/>
    <w:rsid w:val="00A770D1"/>
    <w:rsid w:val="00C4487F"/>
    <w:rsid w:val="00FC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D1"/>
  </w:style>
  <w:style w:type="paragraph" w:styleId="Heading2">
    <w:name w:val="heading 2"/>
    <w:basedOn w:val="Normal"/>
    <w:link w:val="Heading2Char"/>
    <w:uiPriority w:val="9"/>
    <w:qFormat/>
    <w:rsid w:val="0063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DF1"/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styleId="Strong">
    <w:name w:val="Strong"/>
    <w:basedOn w:val="DefaultParagraphFont"/>
    <w:uiPriority w:val="22"/>
    <w:qFormat/>
    <w:rsid w:val="00635DF1"/>
    <w:rPr>
      <w:b/>
      <w:bCs/>
    </w:rPr>
  </w:style>
  <w:style w:type="paragraph" w:styleId="ListParagraph">
    <w:name w:val="List Paragraph"/>
    <w:basedOn w:val="Normal"/>
    <w:uiPriority w:val="34"/>
    <w:qFormat/>
    <w:rsid w:val="0005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Excela Health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Excela Health</cp:lastModifiedBy>
  <cp:revision>2</cp:revision>
  <cp:lastPrinted>2011-12-13T17:00:00Z</cp:lastPrinted>
  <dcterms:created xsi:type="dcterms:W3CDTF">2011-12-13T17:01:00Z</dcterms:created>
  <dcterms:modified xsi:type="dcterms:W3CDTF">2011-12-13T17:01:00Z</dcterms:modified>
</cp:coreProperties>
</file>